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5181" w14:textId="47B7AF17" w:rsidR="0086037D" w:rsidRPr="00E61FED" w:rsidRDefault="00E61FED" w:rsidP="00FF4FC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E61FED">
        <w:rPr>
          <w:rFonts w:ascii="Arial" w:eastAsia="Times New Roman" w:hAnsi="Arial" w:cs="Arial"/>
          <w:bCs/>
          <w:sz w:val="20"/>
          <w:szCs w:val="20"/>
        </w:rPr>
        <w:t>2</w:t>
      </w:r>
      <w:r w:rsidR="0025060C">
        <w:rPr>
          <w:rFonts w:ascii="Arial" w:eastAsia="Times New Roman" w:hAnsi="Arial" w:cs="Arial"/>
          <w:bCs/>
          <w:sz w:val="20"/>
          <w:szCs w:val="20"/>
        </w:rPr>
        <w:t>3</w:t>
      </w:r>
      <w:r w:rsidRPr="00E61FE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0F5772" w:rsidRPr="00E61FED">
        <w:rPr>
          <w:rFonts w:ascii="Arial" w:eastAsia="Times New Roman" w:hAnsi="Arial" w:cs="Arial"/>
          <w:bCs/>
          <w:sz w:val="20"/>
          <w:szCs w:val="20"/>
        </w:rPr>
        <w:t>June 2</w:t>
      </w:r>
      <w:r w:rsidR="00DD49B4">
        <w:rPr>
          <w:rFonts w:ascii="Arial" w:eastAsia="Times New Roman" w:hAnsi="Arial" w:cs="Arial"/>
          <w:bCs/>
          <w:sz w:val="20"/>
          <w:szCs w:val="20"/>
        </w:rPr>
        <w:t>02</w:t>
      </w:r>
      <w:r w:rsidR="0025060C">
        <w:rPr>
          <w:rFonts w:ascii="Arial" w:eastAsia="Times New Roman" w:hAnsi="Arial" w:cs="Arial"/>
          <w:bCs/>
          <w:sz w:val="20"/>
          <w:szCs w:val="20"/>
        </w:rPr>
        <w:t>2</w:t>
      </w:r>
    </w:p>
    <w:p w14:paraId="75C99255" w14:textId="77777777" w:rsidR="00E61FED" w:rsidRPr="00E61FED" w:rsidRDefault="00E61FED" w:rsidP="00E61FED">
      <w:pPr>
        <w:pStyle w:val="bwalignc"/>
        <w:jc w:val="center"/>
        <w:rPr>
          <w:rFonts w:ascii="Arial" w:hAnsi="Arial" w:cs="Arial"/>
          <w:color w:val="000000"/>
          <w:sz w:val="20"/>
          <w:szCs w:val="20"/>
        </w:rPr>
      </w:pPr>
      <w:r w:rsidRPr="00E61FED">
        <w:rPr>
          <w:rFonts w:ascii="Arial" w:hAnsi="Arial" w:cs="Arial"/>
          <w:b/>
          <w:bCs/>
          <w:color w:val="000000"/>
          <w:sz w:val="20"/>
          <w:szCs w:val="20"/>
        </w:rPr>
        <w:t>Next Fifteen Communications Group plc</w:t>
      </w:r>
    </w:p>
    <w:p w14:paraId="50FFCA3A" w14:textId="77777777" w:rsidR="00E61FED" w:rsidRPr="00E61FED" w:rsidRDefault="00E61FED" w:rsidP="00E61FED">
      <w:pPr>
        <w:pStyle w:val="bwalignc"/>
        <w:jc w:val="center"/>
        <w:rPr>
          <w:rFonts w:ascii="Arial" w:hAnsi="Arial" w:cs="Arial"/>
          <w:color w:val="000000"/>
          <w:sz w:val="20"/>
          <w:szCs w:val="20"/>
        </w:rPr>
      </w:pPr>
      <w:r w:rsidRPr="00E61FED">
        <w:rPr>
          <w:rFonts w:ascii="Arial" w:hAnsi="Arial" w:cs="Arial"/>
          <w:b/>
          <w:bCs/>
          <w:color w:val="000000"/>
          <w:sz w:val="20"/>
          <w:szCs w:val="20"/>
        </w:rPr>
        <w:t>(“Next 15” or the “Company”)</w:t>
      </w:r>
    </w:p>
    <w:p w14:paraId="4DDD9CA4" w14:textId="77777777" w:rsidR="0086037D" w:rsidRPr="00E61FED" w:rsidRDefault="00245A5A" w:rsidP="000F2EC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61FED">
        <w:rPr>
          <w:rFonts w:ascii="Arial" w:eastAsia="Times New Roman" w:hAnsi="Arial" w:cs="Arial"/>
          <w:b/>
          <w:bCs/>
          <w:sz w:val="20"/>
          <w:szCs w:val="20"/>
        </w:rPr>
        <w:t xml:space="preserve">Results of </w:t>
      </w:r>
      <w:r w:rsidR="00E61FED" w:rsidRPr="00E61FED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="00B00D67" w:rsidRPr="00E61FED">
        <w:rPr>
          <w:rFonts w:ascii="Arial" w:eastAsia="Times New Roman" w:hAnsi="Arial" w:cs="Arial"/>
          <w:b/>
          <w:bCs/>
          <w:sz w:val="20"/>
          <w:szCs w:val="20"/>
        </w:rPr>
        <w:t xml:space="preserve">nnual </w:t>
      </w:r>
      <w:r w:rsidR="00E61FED" w:rsidRPr="00E61FED">
        <w:rPr>
          <w:rFonts w:ascii="Arial" w:eastAsia="Times New Roman" w:hAnsi="Arial" w:cs="Arial"/>
          <w:b/>
          <w:bCs/>
          <w:sz w:val="20"/>
          <w:szCs w:val="20"/>
        </w:rPr>
        <w:t>G</w:t>
      </w:r>
      <w:r w:rsidR="00B00D67" w:rsidRPr="00E61FED">
        <w:rPr>
          <w:rFonts w:ascii="Arial" w:eastAsia="Times New Roman" w:hAnsi="Arial" w:cs="Arial"/>
          <w:b/>
          <w:bCs/>
          <w:sz w:val="20"/>
          <w:szCs w:val="20"/>
        </w:rPr>
        <w:t xml:space="preserve">eneral </w:t>
      </w:r>
      <w:r w:rsidR="00E61FED" w:rsidRPr="00E61FED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="00924F4F" w:rsidRPr="00E61FED">
        <w:rPr>
          <w:rFonts w:ascii="Arial" w:eastAsia="Times New Roman" w:hAnsi="Arial" w:cs="Arial"/>
          <w:b/>
          <w:bCs/>
          <w:sz w:val="20"/>
          <w:szCs w:val="20"/>
        </w:rPr>
        <w:t>eeting</w:t>
      </w:r>
    </w:p>
    <w:p w14:paraId="49CF196B" w14:textId="77777777" w:rsidR="00B5735C" w:rsidRPr="00E61FED" w:rsidRDefault="00B5735C" w:rsidP="00B573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90EEF8B" w14:textId="3C9F90B9" w:rsidR="00E61FED" w:rsidRPr="00E61FED" w:rsidRDefault="00E61FED" w:rsidP="0025060C">
      <w:pPr>
        <w:jc w:val="both"/>
        <w:rPr>
          <w:color w:val="000000"/>
        </w:rPr>
      </w:pPr>
      <w:r>
        <w:rPr>
          <w:color w:val="000000"/>
        </w:rPr>
        <w:t>Next Fifteen Communications Group plc</w:t>
      </w:r>
      <w:r w:rsidRPr="00E61FED">
        <w:rPr>
          <w:color w:val="000000"/>
        </w:rPr>
        <w:t xml:space="preserve"> </w:t>
      </w:r>
      <w:r>
        <w:rPr>
          <w:color w:val="000000"/>
        </w:rPr>
        <w:t xml:space="preserve">announces that at its Annual General Meeting held at </w:t>
      </w:r>
      <w:r w:rsidR="0025060C">
        <w:rPr>
          <w:color w:val="000000"/>
        </w:rPr>
        <w:t xml:space="preserve">11am </w:t>
      </w:r>
      <w:r>
        <w:rPr>
          <w:color w:val="000000"/>
        </w:rPr>
        <w:t>on 2</w:t>
      </w:r>
      <w:r w:rsidR="0025060C">
        <w:rPr>
          <w:color w:val="000000"/>
        </w:rPr>
        <w:t>3</w:t>
      </w:r>
      <w:r>
        <w:rPr>
          <w:color w:val="000000"/>
        </w:rPr>
        <w:t xml:space="preserve"> June 20</w:t>
      </w:r>
      <w:r w:rsidR="0096210F">
        <w:rPr>
          <w:color w:val="000000"/>
        </w:rPr>
        <w:t>2</w:t>
      </w:r>
      <w:r w:rsidR="0025060C">
        <w:rPr>
          <w:color w:val="000000"/>
        </w:rPr>
        <w:t>2</w:t>
      </w:r>
      <w:r>
        <w:rPr>
          <w:color w:val="000000"/>
        </w:rPr>
        <w:t xml:space="preserve"> at </w:t>
      </w:r>
      <w:r w:rsidR="0025060C" w:rsidRPr="0025060C">
        <w:rPr>
          <w:color w:val="000000"/>
        </w:rPr>
        <w:t>60 Great Portland Street,</w:t>
      </w:r>
      <w:r w:rsidR="0025060C">
        <w:rPr>
          <w:color w:val="000000"/>
        </w:rPr>
        <w:t xml:space="preserve"> L</w:t>
      </w:r>
      <w:r w:rsidR="0025060C" w:rsidRPr="0025060C">
        <w:rPr>
          <w:color w:val="000000"/>
        </w:rPr>
        <w:t>ondon</w:t>
      </w:r>
      <w:r w:rsidR="0025060C">
        <w:rPr>
          <w:color w:val="000000"/>
        </w:rPr>
        <w:t xml:space="preserve">, </w:t>
      </w:r>
      <w:r w:rsidR="0025060C" w:rsidRPr="0025060C">
        <w:rPr>
          <w:color w:val="000000"/>
        </w:rPr>
        <w:t>W1W 6RT</w:t>
      </w:r>
      <w:r>
        <w:rPr>
          <w:color w:val="000000"/>
        </w:rPr>
        <w:t xml:space="preserve">, </w:t>
      </w:r>
      <w:r w:rsidRPr="00E61FED">
        <w:rPr>
          <w:color w:val="000000"/>
        </w:rPr>
        <w:t xml:space="preserve">all resolutions set out in the Notice of Annual General Meeting dated </w:t>
      </w:r>
      <w:r w:rsidR="0096210F">
        <w:rPr>
          <w:color w:val="000000"/>
        </w:rPr>
        <w:t>2</w:t>
      </w:r>
      <w:r w:rsidR="0025060C">
        <w:rPr>
          <w:color w:val="000000"/>
        </w:rPr>
        <w:t>8</w:t>
      </w:r>
      <w:r w:rsidR="0096210F" w:rsidRPr="00E61FED">
        <w:rPr>
          <w:color w:val="000000"/>
        </w:rPr>
        <w:t xml:space="preserve"> </w:t>
      </w:r>
      <w:r w:rsidRPr="00E61FED">
        <w:rPr>
          <w:color w:val="000000"/>
        </w:rPr>
        <w:t>April 20</w:t>
      </w:r>
      <w:r w:rsidR="0096210F">
        <w:rPr>
          <w:color w:val="000000"/>
        </w:rPr>
        <w:t>2</w:t>
      </w:r>
      <w:r w:rsidR="0025060C">
        <w:rPr>
          <w:color w:val="000000"/>
        </w:rPr>
        <w:t>2</w:t>
      </w:r>
      <w:r w:rsidRPr="00E61FED">
        <w:rPr>
          <w:color w:val="000000"/>
        </w:rPr>
        <w:t xml:space="preserve"> were duly passed by shareholders</w:t>
      </w:r>
      <w:r w:rsidR="0096210F">
        <w:rPr>
          <w:color w:val="000000"/>
        </w:rPr>
        <w:t>.</w:t>
      </w:r>
      <w:r>
        <w:rPr>
          <w:color w:val="000000"/>
        </w:rPr>
        <w:t xml:space="preserve">  </w:t>
      </w:r>
      <w:r w:rsidRPr="00E61FED">
        <w:rPr>
          <w:color w:val="000000"/>
        </w:rPr>
        <w:t>A summary of the resolutions</w:t>
      </w:r>
      <w:r w:rsidR="00180831">
        <w:rPr>
          <w:color w:val="000000"/>
        </w:rPr>
        <w:t xml:space="preserve"> </w:t>
      </w:r>
      <w:proofErr w:type="gramStart"/>
      <w:r w:rsidRPr="00E61FED">
        <w:rPr>
          <w:color w:val="000000"/>
        </w:rPr>
        <w:t>passed</w:t>
      </w:r>
      <w:proofErr w:type="gramEnd"/>
      <w:r w:rsidRPr="00E61FED">
        <w:rPr>
          <w:color w:val="000000"/>
        </w:rPr>
        <w:t xml:space="preserve"> and details of the proxy votes received are detailed below.</w:t>
      </w:r>
    </w:p>
    <w:p w14:paraId="3D0880E3" w14:textId="0EA27514" w:rsidR="00E61FED" w:rsidRDefault="00E61FED" w:rsidP="00660C12">
      <w:pPr>
        <w:jc w:val="both"/>
        <w:rPr>
          <w:color w:val="000000"/>
        </w:rPr>
      </w:pPr>
      <w:r w:rsidRPr="00E61FED">
        <w:rPr>
          <w:color w:val="000000"/>
        </w:rPr>
        <w:t xml:space="preserve">As </w:t>
      </w:r>
      <w:proofErr w:type="gramStart"/>
      <w:r w:rsidRPr="00E61FED">
        <w:rPr>
          <w:color w:val="000000"/>
        </w:rPr>
        <w:t>at</w:t>
      </w:r>
      <w:proofErr w:type="gramEnd"/>
      <w:r w:rsidRPr="00E61FED">
        <w:rPr>
          <w:color w:val="000000"/>
        </w:rPr>
        <w:t xml:space="preserve"> </w:t>
      </w:r>
      <w:r w:rsidR="006E3686">
        <w:rPr>
          <w:color w:val="000000"/>
        </w:rPr>
        <w:t>2</w:t>
      </w:r>
      <w:r w:rsidR="0025060C">
        <w:rPr>
          <w:color w:val="000000"/>
        </w:rPr>
        <w:t>1</w:t>
      </w:r>
      <w:r w:rsidRPr="00E61FED">
        <w:rPr>
          <w:color w:val="000000"/>
        </w:rPr>
        <w:t xml:space="preserve"> June 20</w:t>
      </w:r>
      <w:r w:rsidR="0096210F">
        <w:rPr>
          <w:color w:val="000000"/>
        </w:rPr>
        <w:t>2</w:t>
      </w:r>
      <w:r w:rsidR="0025060C">
        <w:rPr>
          <w:color w:val="000000"/>
        </w:rPr>
        <w:t>2</w:t>
      </w:r>
      <w:r w:rsidRPr="00E61FED">
        <w:rPr>
          <w:color w:val="000000"/>
        </w:rPr>
        <w:t>,</w:t>
      </w:r>
      <w:r w:rsidR="006E3686">
        <w:rPr>
          <w:color w:val="000000"/>
        </w:rPr>
        <w:t xml:space="preserve"> being the AGM voting record date,</w:t>
      </w:r>
      <w:r w:rsidRPr="00E61FED">
        <w:rPr>
          <w:color w:val="000000"/>
        </w:rPr>
        <w:t xml:space="preserve"> </w:t>
      </w:r>
      <w:r>
        <w:rPr>
          <w:color w:val="000000"/>
        </w:rPr>
        <w:t xml:space="preserve">the Company’s issued share capital </w:t>
      </w:r>
      <w:r w:rsidR="008C132F">
        <w:rPr>
          <w:color w:val="000000"/>
        </w:rPr>
        <w:t xml:space="preserve">(“ISC”) </w:t>
      </w:r>
      <w:r>
        <w:rPr>
          <w:color w:val="000000"/>
        </w:rPr>
        <w:t xml:space="preserve">consisted of </w:t>
      </w:r>
      <w:r w:rsidR="0025060C">
        <w:rPr>
          <w:color w:val="000000"/>
        </w:rPr>
        <w:t>98,148,757</w:t>
      </w:r>
      <w:r w:rsidR="0096210F">
        <w:rPr>
          <w:color w:val="000000"/>
        </w:rPr>
        <w:t xml:space="preserve"> </w:t>
      </w:r>
      <w:r>
        <w:rPr>
          <w:color w:val="000000"/>
        </w:rPr>
        <w:t xml:space="preserve">ordinary shares of 2.5p each (“Ordinary Shares”).  No Ordinary Shares are held in treasury.  </w:t>
      </w:r>
      <w:r w:rsidRPr="00E61FED">
        <w:rPr>
          <w:color w:val="000000"/>
        </w:rPr>
        <w:t xml:space="preserve">Shareholders are entitled to one vote per share. A vote withheld is not a vote in law and is not counted in the calculation of the proportion of votes validly cast.  Resolutions 1 to </w:t>
      </w:r>
      <w:r w:rsidR="00CB428A">
        <w:rPr>
          <w:color w:val="000000"/>
        </w:rPr>
        <w:t>10</w:t>
      </w:r>
      <w:r w:rsidRPr="00E61FED">
        <w:rPr>
          <w:color w:val="000000"/>
        </w:rPr>
        <w:t xml:space="preserve"> were Ordinary Resolutions and Resolutions </w:t>
      </w:r>
      <w:r w:rsidR="0096210F">
        <w:rPr>
          <w:color w:val="000000"/>
        </w:rPr>
        <w:t>1</w:t>
      </w:r>
      <w:r w:rsidR="00CB428A">
        <w:rPr>
          <w:color w:val="000000"/>
        </w:rPr>
        <w:t>1</w:t>
      </w:r>
      <w:r w:rsidR="0096210F">
        <w:rPr>
          <w:color w:val="000000"/>
        </w:rPr>
        <w:t xml:space="preserve"> to 1</w:t>
      </w:r>
      <w:r w:rsidR="001B0BE1">
        <w:rPr>
          <w:color w:val="000000"/>
        </w:rPr>
        <w:t>3</w:t>
      </w:r>
      <w:r w:rsidRPr="00E61FED">
        <w:rPr>
          <w:color w:val="000000"/>
        </w:rPr>
        <w:t xml:space="preserve"> were Special Resolutions.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564"/>
        <w:gridCol w:w="1276"/>
        <w:gridCol w:w="850"/>
        <w:gridCol w:w="1134"/>
        <w:gridCol w:w="709"/>
        <w:gridCol w:w="1276"/>
        <w:gridCol w:w="850"/>
      </w:tblGrid>
      <w:tr w:rsidR="0072379B" w:rsidRPr="005132C8" w14:paraId="661BC0D0" w14:textId="77777777" w:rsidTr="007C5D30">
        <w:trPr>
          <w:cantSplit/>
          <w:trHeight w:val="510"/>
        </w:trPr>
        <w:tc>
          <w:tcPr>
            <w:tcW w:w="3114" w:type="dxa"/>
            <w:gridSpan w:val="2"/>
            <w:shd w:val="clear" w:color="auto" w:fill="auto"/>
            <w:vAlign w:val="center"/>
            <w:hideMark/>
          </w:tcPr>
          <w:p w14:paraId="0A4552B2" w14:textId="77777777" w:rsidR="0072379B" w:rsidRPr="005132C8" w:rsidRDefault="0072379B" w:rsidP="0074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RESOLUTION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821C0E" w14:textId="77777777" w:rsidR="0072379B" w:rsidRPr="004C4380" w:rsidRDefault="0072379B" w:rsidP="0074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VOTES</w:t>
            </w: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br/>
              <w:t>FOR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7B1110" w14:textId="77777777" w:rsidR="0072379B" w:rsidRPr="004C4380" w:rsidRDefault="0072379B" w:rsidP="0074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4A73B2" w14:textId="77777777" w:rsidR="0072379B" w:rsidRPr="004C4380" w:rsidRDefault="0072379B" w:rsidP="0074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VOTES</w:t>
            </w: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br/>
              <w:t>AGAINST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45482F" w14:textId="77777777" w:rsidR="0072379B" w:rsidRPr="004C4380" w:rsidRDefault="0072379B" w:rsidP="0074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EF08B7" w14:textId="77777777" w:rsidR="0072379B" w:rsidRPr="004C4380" w:rsidRDefault="0072379B" w:rsidP="0074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VOTES</w:t>
            </w: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br/>
              <w:t>TOTAL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2E45EC" w14:textId="77777777" w:rsidR="0072379B" w:rsidRPr="004C4380" w:rsidRDefault="0072379B" w:rsidP="0074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% </w:t>
            </w:r>
            <w:proofErr w:type="gramStart"/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of</w:t>
            </w:r>
            <w:proofErr w:type="gramEnd"/>
            <w:r w:rsidRPr="004C4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ISC VOTED</w:t>
            </w:r>
          </w:p>
        </w:tc>
      </w:tr>
      <w:tr w:rsidR="0072379B" w:rsidRPr="005132C8" w14:paraId="7935EC62" w14:textId="77777777" w:rsidTr="007C5D30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1C0E313" w14:textId="77777777" w:rsidR="0072379B" w:rsidRPr="005132C8" w:rsidRDefault="0072379B" w:rsidP="009C4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564" w:type="dxa"/>
            <w:vAlign w:val="center"/>
          </w:tcPr>
          <w:p w14:paraId="6FD41EE0" w14:textId="0972353E" w:rsidR="0072379B" w:rsidRPr="005132C8" w:rsidRDefault="0072379B" w:rsidP="009C4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receive and adopt the Annual Report &amp; Accounts for the year ended 31 January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B16273" w14:textId="08A27C25" w:rsidR="0072379B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78,668,407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1A9EFC" w14:textId="3227E01C" w:rsidR="0072379B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51EEC8" w14:textId="3420A9F3" w:rsidR="0072379B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424233" w14:textId="4FDBF6BE" w:rsidR="00892528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F28CAC" w14:textId="0ED95F98" w:rsidR="0072379B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78,668,415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0B7CC5" w14:textId="35C8B890" w:rsidR="0072379B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79.34</w:t>
            </w:r>
          </w:p>
        </w:tc>
      </w:tr>
      <w:tr w:rsidR="0072379B" w:rsidRPr="005132C8" w14:paraId="55E83C6E" w14:textId="77777777" w:rsidTr="007C5D30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4BA6271" w14:textId="77777777" w:rsidR="0072379B" w:rsidRPr="005132C8" w:rsidRDefault="0072379B" w:rsidP="009C4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564" w:type="dxa"/>
            <w:vAlign w:val="center"/>
          </w:tcPr>
          <w:p w14:paraId="1D5F3FD3" w14:textId="5577A71B" w:rsidR="0072379B" w:rsidRPr="005132C8" w:rsidRDefault="0072379B" w:rsidP="009C4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receive and approve the Directors’ Remuneration Report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 the year ended 31 January 2022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205306" w14:textId="1336384E" w:rsidR="0072379B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71,665,733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1DF10E" w14:textId="275BB23F" w:rsidR="0072379B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90.97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B5AB29" w14:textId="2E084939" w:rsidR="0072379B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7,114,386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740E27" w14:textId="59843485" w:rsidR="0072379B" w:rsidRPr="005132C8" w:rsidRDefault="00892528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4FA1DE" w14:textId="78EC4D80" w:rsidR="0072379B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01A83A" w14:textId="6F0B8564" w:rsidR="0072379B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13364568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9632F96" w14:textId="77777777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564" w:type="dxa"/>
            <w:vAlign w:val="center"/>
          </w:tcPr>
          <w:p w14:paraId="7D256F58" w14:textId="001AAD35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declare a final dividend of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8.4</w:t>
            </w: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 per ordinary share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2D8BB7" w14:textId="58C3FFEB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78,754,820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55B1FE" w14:textId="39FAF788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9A0DD5" w14:textId="5EC8C449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25,299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114C78" w14:textId="7E27DF7E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F51E3" w14:textId="71678EB5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E55772" w14:textId="5EE4E85E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37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718D7D9F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41164F9" w14:textId="77777777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564" w:type="dxa"/>
            <w:vAlign w:val="center"/>
          </w:tcPr>
          <w:p w14:paraId="4A5B7528" w14:textId="17117A36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elect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Dianna Jones</w:t>
            </w: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 a Director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AA4B0F" w14:textId="76A239AD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78,671,570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0E5BE2" w14:textId="15410883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E7DA59" w14:textId="03F61D07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108,549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B05BE1" w14:textId="0304E8D2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C18E86" w14:textId="2CDA97FD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855E9B" w14:textId="0EB3524A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37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27E7B574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C193399" w14:textId="77777777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564" w:type="dxa"/>
            <w:vAlign w:val="center"/>
          </w:tcPr>
          <w:p w14:paraId="4DDD51B8" w14:textId="22DDCE7B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elect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Jonathan Peachey </w:t>
            </w: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a Director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94D137" w14:textId="54678F48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78,585,734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2B0EDB" w14:textId="1BB671C3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E5ECA3" w14:textId="68D54827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194,385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B3CD1C" w14:textId="4D45AE16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D05EE0" w14:textId="59057D7B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D47798" w14:textId="1068A931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37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41F94C13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</w:tcPr>
          <w:p w14:paraId="0F34C40A" w14:textId="39413E49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564" w:type="dxa"/>
            <w:vAlign w:val="center"/>
          </w:tcPr>
          <w:p w14:paraId="76515BB7" w14:textId="34DDEDC6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re-elect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Tim Dyson</w:t>
            </w: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 a Director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388281" w14:textId="5D97C346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78,585,746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F34EA0" w14:textId="57D2BDE0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1C4012" w14:textId="46D4ABD5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194,373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D2B440" w14:textId="059F1975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59E08D" w14:textId="42ABB6D8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08713E" w14:textId="1A2F7B25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37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4FEE89BB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</w:tcPr>
          <w:p w14:paraId="62791D4E" w14:textId="223FD7C9" w:rsidR="00061045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564" w:type="dxa"/>
            <w:vAlign w:val="center"/>
          </w:tcPr>
          <w:p w14:paraId="5B6626CE" w14:textId="57DFD69F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re-elect Helen Hunter as a Director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EB9522" w14:textId="5F833618" w:rsidR="00061045" w:rsidDel="001B0BE1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71,632,893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C53390" w14:textId="270BFE32" w:rsidR="00061045" w:rsidDel="001B0BE1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90.93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57D8AE" w14:textId="1AC80CEB" w:rsidR="00061045" w:rsidDel="001B0BE1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7,147,226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205BFC" w14:textId="7CE40CEE" w:rsidR="00061045" w:rsidDel="001B0BE1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75B08B" w14:textId="50924A2B" w:rsidR="00061045" w:rsidDel="001B0BE1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02AC7F" w14:textId="2A93F2B7" w:rsidR="00061045" w:rsidDel="001B0BE1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37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3DE14125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F28E466" w14:textId="524B1103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564" w:type="dxa"/>
            <w:vAlign w:val="center"/>
          </w:tcPr>
          <w:p w14:paraId="5ECF2546" w14:textId="77777777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</w:t>
            </w: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 re-appoint Deloitte LLP as Auditor to the Company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D5D0F6" w14:textId="2E1658AF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78,762,616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BE41BC" w14:textId="43E2F5CC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ECB75D" w14:textId="1797B3DA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17,303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436479" w14:textId="1C717D08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228D6" w14:textId="4142368C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78,779,919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955A09" w14:textId="2A849243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506DFB9D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58D105F" w14:textId="658AB22E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564" w:type="dxa"/>
            <w:vAlign w:val="center"/>
          </w:tcPr>
          <w:p w14:paraId="0FB9BD85" w14:textId="77777777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authorise the Audit Committee (for and on behalf of the Board of Directors) to determine the auditors’ remuneration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842D9" w14:textId="668D72F1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78,763,114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196D20" w14:textId="386BE16E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C4CD9" w14:textId="76EB0280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16,805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9D1413" w14:textId="1ED94DBD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17DE77" w14:textId="21BFB8A9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779,919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BE5299" w14:textId="78E22747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0451B07D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65A9E43" w14:textId="1DDE6B5E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564" w:type="dxa"/>
            <w:vAlign w:val="center"/>
          </w:tcPr>
          <w:p w14:paraId="7D763D36" w14:textId="77777777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</w:t>
            </w: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 authorise the Board to allot shares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174EC2" w14:textId="37C69627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71,298,416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3531FB" w14:textId="1733DE08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90.50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CB4B4A" w14:textId="085FAF02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7,481,703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143F4F" w14:textId="3F465CEA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D82FB" w14:textId="7D48E24B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26A363" w14:textId="16A05C05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08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20ACB207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CEC5BD0" w14:textId="509BC6C8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564" w:type="dxa"/>
            <w:vAlign w:val="center"/>
          </w:tcPr>
          <w:p w14:paraId="228B2171" w14:textId="6D1EF348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To </w:t>
            </w:r>
            <w:proofErr w:type="spellStart"/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authorise</w:t>
            </w:r>
            <w:proofErr w:type="spellEnd"/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the disapplication of pre-emption rights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8EAE96" w14:textId="40A42D92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72,005,706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CC95B8" w14:textId="078CB564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91.40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989CE6" w14:textId="3DE3A6D6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6,774,413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C7C9FE" w14:textId="46961C11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9CF615" w14:textId="701E446A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99512E" w14:textId="20F6DA59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08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7C826184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C366DB1" w14:textId="20C641E4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564" w:type="dxa"/>
            <w:vAlign w:val="center"/>
          </w:tcPr>
          <w:p w14:paraId="6F1AED26" w14:textId="5BD42F54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To </w:t>
            </w:r>
            <w:proofErr w:type="spellStart"/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authorise</w:t>
            </w:r>
            <w:proofErr w:type="spellEnd"/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the disapplication of pre-emption rights for the purposes of acquisitions or specified capital investments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08C070" w14:textId="36DC1EA8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72,003,004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CB8FC9" w14:textId="0040267E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91.40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57D8AE" w14:textId="6268CFFE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6,777,075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2049B3" w14:textId="4C5BE1AC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B84499" w14:textId="5433895F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70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78,780,119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2C8311" w14:textId="39235A74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086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80.27</w:t>
            </w:r>
          </w:p>
        </w:tc>
      </w:tr>
      <w:tr w:rsidR="00061045" w:rsidRPr="005132C8" w14:paraId="2229FE2A" w14:textId="77777777" w:rsidTr="002F1184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0E3F965" w14:textId="0DDBAA08" w:rsidR="00061045" w:rsidRPr="005132C8" w:rsidRDefault="00061045" w:rsidP="00061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564" w:type="dxa"/>
            <w:vAlign w:val="center"/>
          </w:tcPr>
          <w:p w14:paraId="34E355A8" w14:textId="77777777" w:rsidR="00061045" w:rsidRPr="005132C8" w:rsidRDefault="00061045" w:rsidP="00061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To </w:t>
            </w:r>
            <w:r w:rsidRPr="005132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authorise</w:t>
            </w:r>
            <w:r w:rsidRPr="005132C8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the Company to purchase its own shares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59F031" w14:textId="025CEE9F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66,542,869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603954" w14:textId="4B19AF56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8427D4" w14:textId="5ED153D1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2,705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F8C176" w14:textId="49A3BF1A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22B6B7" w14:textId="30105C5A" w:rsidR="00061045" w:rsidRPr="005132C8" w:rsidRDefault="00061045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66,545,574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C86512" w14:textId="3F71FD51" w:rsidR="007C5D30" w:rsidRPr="005132C8" w:rsidRDefault="007C5D30" w:rsidP="007C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67.80</w:t>
            </w:r>
          </w:p>
        </w:tc>
      </w:tr>
    </w:tbl>
    <w:p w14:paraId="4008633B" w14:textId="77777777" w:rsidR="005132C8" w:rsidRPr="00E61FED" w:rsidRDefault="005132C8" w:rsidP="00E61FED">
      <w:pPr>
        <w:rPr>
          <w:color w:val="000000"/>
        </w:rPr>
      </w:pPr>
    </w:p>
    <w:p w14:paraId="1CD39D56" w14:textId="77777777" w:rsidR="0007230D" w:rsidRPr="00E61FED" w:rsidRDefault="0007230D" w:rsidP="00652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47A9FB" w14:textId="77777777" w:rsidR="00B267A9" w:rsidRPr="00E61FED" w:rsidRDefault="00B267A9" w:rsidP="00652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0F5CC" w14:textId="77777777" w:rsidR="00B267A9" w:rsidRDefault="00B267A9" w:rsidP="00B267A9">
      <w:pPr>
        <w:rPr>
          <w:rFonts w:ascii="Arial" w:hAnsi="Arial" w:cs="Arial"/>
          <w:b/>
          <w:bCs/>
          <w:sz w:val="20"/>
          <w:szCs w:val="20"/>
        </w:rPr>
      </w:pPr>
      <w:r w:rsidRPr="00E61FED">
        <w:rPr>
          <w:rFonts w:ascii="Arial" w:hAnsi="Arial" w:cs="Arial"/>
          <w:b/>
          <w:bCs/>
          <w:sz w:val="20"/>
          <w:szCs w:val="20"/>
        </w:rPr>
        <w:t>Enquiries:</w:t>
      </w:r>
    </w:p>
    <w:p w14:paraId="79BE4491" w14:textId="77777777" w:rsidR="00ED14A4" w:rsidRPr="006451F6" w:rsidRDefault="00ED14A4" w:rsidP="00ED14A4">
      <w:pPr>
        <w:spacing w:after="0"/>
        <w:jc w:val="both"/>
        <w:rPr>
          <w:rFonts w:ascii="Proxima Nova Rg" w:hAnsi="Proxima Nova Rg"/>
          <w:b/>
          <w:bCs/>
          <w:sz w:val="20"/>
          <w:szCs w:val="20"/>
        </w:rPr>
      </w:pPr>
      <w:r w:rsidRPr="006451F6">
        <w:rPr>
          <w:rFonts w:ascii="Proxima Nova Rg" w:hAnsi="Proxima Nova Rg"/>
          <w:b/>
          <w:bCs/>
          <w:sz w:val="20"/>
          <w:szCs w:val="20"/>
        </w:rPr>
        <w:t>Next Fifteen Communications Group plc</w:t>
      </w:r>
    </w:p>
    <w:p w14:paraId="13595EFF" w14:textId="77777777" w:rsidR="00ED14A4" w:rsidRDefault="00ED14A4" w:rsidP="00ED14A4">
      <w:pPr>
        <w:spacing w:after="0"/>
        <w:jc w:val="both"/>
        <w:rPr>
          <w:rFonts w:ascii="Proxima Nova Rg" w:hAnsi="Proxima Nova Rg"/>
          <w:sz w:val="20"/>
          <w:szCs w:val="20"/>
        </w:rPr>
      </w:pPr>
      <w:r>
        <w:rPr>
          <w:rFonts w:ascii="Proxima Nova Rg" w:hAnsi="Proxima Nova Rg"/>
          <w:sz w:val="20"/>
          <w:szCs w:val="20"/>
        </w:rPr>
        <w:t>Mark Sanford</w:t>
      </w:r>
      <w:r w:rsidRPr="006451F6">
        <w:rPr>
          <w:rFonts w:ascii="Proxima Nova Rg" w:hAnsi="Proxima Nova Rg"/>
          <w:sz w:val="20"/>
          <w:szCs w:val="20"/>
        </w:rPr>
        <w:t>, General Counsel &amp; Company Secretary</w:t>
      </w:r>
      <w:r w:rsidRPr="006451F6">
        <w:rPr>
          <w:rFonts w:ascii="Proxima Nova Rg" w:hAnsi="Proxima Nova Rg"/>
          <w:sz w:val="20"/>
          <w:szCs w:val="20"/>
        </w:rPr>
        <w:tab/>
      </w:r>
    </w:p>
    <w:p w14:paraId="669E1AE6" w14:textId="77777777" w:rsidR="00ED14A4" w:rsidRDefault="00ED14A4" w:rsidP="00ED14A4">
      <w:pPr>
        <w:spacing w:after="0"/>
        <w:jc w:val="both"/>
        <w:rPr>
          <w:rFonts w:ascii="Proxima Nova Rg" w:hAnsi="Proxima Nova Rg" w:cs="Arial"/>
          <w:sz w:val="20"/>
          <w:szCs w:val="20"/>
        </w:rPr>
      </w:pPr>
      <w:r w:rsidRPr="006451F6">
        <w:rPr>
          <w:rFonts w:ascii="Proxima Nova Rg" w:hAnsi="Proxima Nova Rg" w:cs="Arial"/>
          <w:sz w:val="20"/>
          <w:szCs w:val="20"/>
        </w:rPr>
        <w:t xml:space="preserve">+44 (0) </w:t>
      </w:r>
      <w:r>
        <w:rPr>
          <w:rFonts w:ascii="Proxima Nova Rg" w:hAnsi="Proxima Nova Rg" w:cs="Arial"/>
          <w:sz w:val="20"/>
          <w:szCs w:val="20"/>
        </w:rPr>
        <w:t>7590 928794</w:t>
      </w:r>
    </w:p>
    <w:p w14:paraId="5A7AE795" w14:textId="77777777" w:rsidR="00ED14A4" w:rsidRPr="006451F6" w:rsidRDefault="00ED14A4" w:rsidP="00ED14A4">
      <w:pPr>
        <w:spacing w:after="0"/>
        <w:jc w:val="both"/>
        <w:rPr>
          <w:rFonts w:ascii="Proxima Nova Rg" w:hAnsi="Proxima Nova Rg" w:cs="Arial"/>
          <w:b/>
          <w:bCs/>
          <w:sz w:val="20"/>
          <w:szCs w:val="20"/>
        </w:rPr>
      </w:pPr>
    </w:p>
    <w:p w14:paraId="38132CE6" w14:textId="1E35B822" w:rsidR="00ED14A4" w:rsidRDefault="00ED14A4" w:rsidP="00ED14A4">
      <w:pPr>
        <w:rPr>
          <w:rFonts w:ascii="Proxima Nova Rg" w:hAnsi="Proxima Nova Rg"/>
          <w:bCs/>
          <w:sz w:val="20"/>
          <w:szCs w:val="20"/>
        </w:rPr>
      </w:pPr>
      <w:r w:rsidRPr="00125D98">
        <w:rPr>
          <w:rFonts w:ascii="Proxima Nova Rg" w:hAnsi="Proxima Nova Rg"/>
          <w:b/>
          <w:bCs/>
          <w:sz w:val="20"/>
          <w:szCs w:val="20"/>
        </w:rPr>
        <w:t>Numis</w:t>
      </w:r>
      <w:r w:rsidRPr="00125D98">
        <w:rPr>
          <w:rFonts w:ascii="Proxima Nova Rg" w:hAnsi="Proxima Nova Rg"/>
          <w:b/>
          <w:bCs/>
          <w:sz w:val="20"/>
          <w:szCs w:val="20"/>
        </w:rPr>
        <w:br/>
      </w:r>
      <w:r w:rsidRPr="00050D4D">
        <w:rPr>
          <w:rFonts w:ascii="Proxima Nova Rg" w:hAnsi="Proxima Nova Rg"/>
          <w:bCs/>
          <w:sz w:val="20"/>
          <w:szCs w:val="20"/>
        </w:rPr>
        <w:t>Mark Lander, Hugo Rubinstein</w:t>
      </w:r>
      <w:r w:rsidRPr="00050D4D">
        <w:rPr>
          <w:rFonts w:ascii="Proxima Nova Rg" w:hAnsi="Proxima Nova Rg"/>
          <w:bCs/>
          <w:sz w:val="20"/>
          <w:szCs w:val="20"/>
        </w:rPr>
        <w:br/>
        <w:t>+44 (0)20 7260 1000</w:t>
      </w:r>
    </w:p>
    <w:p w14:paraId="32C1B432" w14:textId="055E9D1A" w:rsidR="007F3B7C" w:rsidRDefault="007F3B7C" w:rsidP="00ED14A4">
      <w:pPr>
        <w:rPr>
          <w:rFonts w:ascii="Proxima Nova Rg" w:hAnsi="Proxima Nova Rg"/>
          <w:b/>
          <w:sz w:val="20"/>
          <w:szCs w:val="20"/>
        </w:rPr>
      </w:pPr>
      <w:r>
        <w:rPr>
          <w:rFonts w:ascii="Proxima Nova Rg" w:hAnsi="Proxima Nova Rg"/>
          <w:b/>
          <w:sz w:val="20"/>
          <w:szCs w:val="20"/>
        </w:rPr>
        <w:t>Berenberg</w:t>
      </w:r>
    </w:p>
    <w:p w14:paraId="19BD9C3B" w14:textId="13935D31" w:rsidR="007F3B7C" w:rsidRDefault="007F3B7C" w:rsidP="00ED14A4">
      <w:pPr>
        <w:rPr>
          <w:rFonts w:ascii="Proxima Nova Rg" w:hAnsi="Proxima Nova Rg"/>
          <w:bCs/>
          <w:sz w:val="20"/>
          <w:szCs w:val="20"/>
        </w:rPr>
      </w:pPr>
      <w:r>
        <w:rPr>
          <w:rFonts w:ascii="Proxima Nova Rg" w:hAnsi="Proxima Nova Rg"/>
          <w:bCs/>
          <w:sz w:val="20"/>
          <w:szCs w:val="20"/>
        </w:rPr>
        <w:t>Ben Wright, Mark Whitmore, Arnav Kapoor</w:t>
      </w:r>
    </w:p>
    <w:p w14:paraId="176AD075" w14:textId="3615907D" w:rsidR="007F3B7C" w:rsidRPr="007F3B7C" w:rsidRDefault="007F3B7C" w:rsidP="00ED14A4">
      <w:pPr>
        <w:rPr>
          <w:rFonts w:ascii="Proxima Nova Rg" w:hAnsi="Proxima Nova Rg" w:cs="Arial"/>
          <w:bCs/>
          <w:sz w:val="20"/>
          <w:szCs w:val="20"/>
        </w:rPr>
      </w:pPr>
      <w:r>
        <w:rPr>
          <w:rFonts w:ascii="Proxima Nova Rg" w:hAnsi="Proxima Nova Rg"/>
          <w:bCs/>
          <w:sz w:val="20"/>
          <w:szCs w:val="20"/>
        </w:rPr>
        <w:t>+44 (0)20 3207 7800</w:t>
      </w:r>
    </w:p>
    <w:p w14:paraId="7AA01178" w14:textId="29E40AF3" w:rsidR="00B267A9" w:rsidRPr="00E61FED" w:rsidRDefault="00B267A9" w:rsidP="00B2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267A9" w:rsidRPr="00E61FED" w:rsidSect="00EC1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531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F0A4" w14:textId="77777777" w:rsidR="00B32FCC" w:rsidRDefault="00B32FCC" w:rsidP="009C11B0">
      <w:pPr>
        <w:spacing w:after="0" w:line="240" w:lineRule="auto"/>
      </w:pPr>
      <w:r>
        <w:separator/>
      </w:r>
    </w:p>
  </w:endnote>
  <w:endnote w:type="continuationSeparator" w:id="0">
    <w:p w14:paraId="61B2163D" w14:textId="77777777" w:rsidR="00B32FCC" w:rsidRDefault="00B32FCC" w:rsidP="009C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0343" w14:textId="77777777" w:rsidR="009C11B0" w:rsidRDefault="009C1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0372" w14:textId="77777777" w:rsidR="009C11B0" w:rsidRDefault="009C1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322F" w14:textId="77777777" w:rsidR="009C11B0" w:rsidRDefault="009C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68CD" w14:textId="77777777" w:rsidR="00B32FCC" w:rsidRDefault="00B32FCC" w:rsidP="009C11B0">
      <w:pPr>
        <w:spacing w:after="0" w:line="240" w:lineRule="auto"/>
      </w:pPr>
      <w:r>
        <w:separator/>
      </w:r>
    </w:p>
  </w:footnote>
  <w:footnote w:type="continuationSeparator" w:id="0">
    <w:p w14:paraId="29AAE12E" w14:textId="77777777" w:rsidR="00B32FCC" w:rsidRDefault="00B32FCC" w:rsidP="009C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6B47" w14:textId="77777777" w:rsidR="009C11B0" w:rsidRDefault="009C1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294F" w14:textId="77777777" w:rsidR="009C11B0" w:rsidRDefault="009C1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C68A" w14:textId="77777777" w:rsidR="009C11B0" w:rsidRDefault="009C1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6858"/>
    <w:multiLevelType w:val="hybridMultilevel"/>
    <w:tmpl w:val="8286DBE0"/>
    <w:lvl w:ilvl="0" w:tplc="C568A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4CBBA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7902D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0401F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B22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470997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62EF1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824D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E9E7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B215B1"/>
    <w:multiLevelType w:val="hybridMultilevel"/>
    <w:tmpl w:val="9AEA96B2"/>
    <w:lvl w:ilvl="0" w:tplc="9E22F04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755E2"/>
    <w:multiLevelType w:val="hybridMultilevel"/>
    <w:tmpl w:val="2ACE8ED0"/>
    <w:lvl w:ilvl="0" w:tplc="67943A6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8A75B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14C40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800FF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A8548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E3E417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F7674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F8B3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7491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DF3E0C"/>
    <w:multiLevelType w:val="hybridMultilevel"/>
    <w:tmpl w:val="337A209C"/>
    <w:lvl w:ilvl="0" w:tplc="72B64A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AE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C6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0C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24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46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E9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A1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E04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23E27"/>
    <w:multiLevelType w:val="hybridMultilevel"/>
    <w:tmpl w:val="4C1673BA"/>
    <w:lvl w:ilvl="0" w:tplc="47528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F4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016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EE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44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8E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45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23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2F2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C3EED"/>
    <w:multiLevelType w:val="hybridMultilevel"/>
    <w:tmpl w:val="7B7CDDE4"/>
    <w:lvl w:ilvl="0" w:tplc="006EE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26A5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E84F3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AB426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58EB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DA898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90D6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C64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BAAC4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EF00583"/>
    <w:multiLevelType w:val="hybridMultilevel"/>
    <w:tmpl w:val="40DCB7B2"/>
    <w:lvl w:ilvl="0" w:tplc="B75E2DC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66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CB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A84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2D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C5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EB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0E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D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B0811"/>
    <w:multiLevelType w:val="hybridMultilevel"/>
    <w:tmpl w:val="4E20AF8E"/>
    <w:lvl w:ilvl="0" w:tplc="661E1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285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F415D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9DEEF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A083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D2BC0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1088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26E7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68C68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70F2D47"/>
    <w:multiLevelType w:val="hybridMultilevel"/>
    <w:tmpl w:val="681A1610"/>
    <w:lvl w:ilvl="0" w:tplc="B204F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08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F185CD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02EED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B6D13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BD64D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F0E04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7663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B1A30A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FE5332F"/>
    <w:multiLevelType w:val="hybridMultilevel"/>
    <w:tmpl w:val="C47C3BA0"/>
    <w:lvl w:ilvl="0" w:tplc="BF4C3CE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25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28F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1A7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4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6A5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24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6D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8E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72900"/>
    <w:multiLevelType w:val="hybridMultilevel"/>
    <w:tmpl w:val="3DC04CD4"/>
    <w:lvl w:ilvl="0" w:tplc="BE323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C07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2C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44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8A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81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E6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EC4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0D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D386D"/>
    <w:multiLevelType w:val="hybridMultilevel"/>
    <w:tmpl w:val="E3D4E78C"/>
    <w:lvl w:ilvl="0" w:tplc="89CA7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24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01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AD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CBB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A4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8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C7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2C9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D00EF9"/>
    <w:multiLevelType w:val="hybridMultilevel"/>
    <w:tmpl w:val="4A643BB8"/>
    <w:lvl w:ilvl="0" w:tplc="8766F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3C76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05A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24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65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22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C3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AE1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E6767"/>
    <w:multiLevelType w:val="hybridMultilevel"/>
    <w:tmpl w:val="4EE899C8"/>
    <w:lvl w:ilvl="0" w:tplc="F3BE8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E8EE4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53E295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2D8F9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785F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ED6F62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57C8E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E0AF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68F21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F641CE3"/>
    <w:multiLevelType w:val="hybridMultilevel"/>
    <w:tmpl w:val="B64AA7A0"/>
    <w:lvl w:ilvl="0" w:tplc="2B1E8E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821F2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142E4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11A67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CCEF5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2AF31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DCCA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A84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FEC3E7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8505BCC"/>
    <w:multiLevelType w:val="hybridMultilevel"/>
    <w:tmpl w:val="B5040E6C"/>
    <w:lvl w:ilvl="0" w:tplc="8BDE44F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98973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262E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9F024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46A91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EA425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14A5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B653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A90B5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A654FD1"/>
    <w:multiLevelType w:val="hybridMultilevel"/>
    <w:tmpl w:val="ACFA81DC"/>
    <w:lvl w:ilvl="0" w:tplc="7264F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ECBA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B214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8022E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96F3F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33016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BC86B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C6181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82E89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CD01D54"/>
    <w:multiLevelType w:val="hybridMultilevel"/>
    <w:tmpl w:val="A23699C2"/>
    <w:lvl w:ilvl="0" w:tplc="54D4B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29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64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EB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8F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AE5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B0C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25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CB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D31EC"/>
    <w:multiLevelType w:val="hybridMultilevel"/>
    <w:tmpl w:val="15CEC4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672561">
    <w:abstractNumId w:val="12"/>
  </w:num>
  <w:num w:numId="2" w16cid:durableId="151726240">
    <w:abstractNumId w:val="11"/>
  </w:num>
  <w:num w:numId="3" w16cid:durableId="1231769121">
    <w:abstractNumId w:val="18"/>
  </w:num>
  <w:num w:numId="4" w16cid:durableId="1219317030">
    <w:abstractNumId w:val="7"/>
  </w:num>
  <w:num w:numId="5" w16cid:durableId="1481314388">
    <w:abstractNumId w:val="13"/>
  </w:num>
  <w:num w:numId="6" w16cid:durableId="731851325">
    <w:abstractNumId w:val="5"/>
  </w:num>
  <w:num w:numId="7" w16cid:durableId="835070322">
    <w:abstractNumId w:val="8"/>
  </w:num>
  <w:num w:numId="8" w16cid:durableId="638220243">
    <w:abstractNumId w:val="0"/>
  </w:num>
  <w:num w:numId="9" w16cid:durableId="172771049">
    <w:abstractNumId w:val="16"/>
  </w:num>
  <w:num w:numId="10" w16cid:durableId="1851215967">
    <w:abstractNumId w:val="15"/>
  </w:num>
  <w:num w:numId="11" w16cid:durableId="1068109631">
    <w:abstractNumId w:val="14"/>
  </w:num>
  <w:num w:numId="12" w16cid:durableId="521019196">
    <w:abstractNumId w:val="2"/>
  </w:num>
  <w:num w:numId="13" w16cid:durableId="461188947">
    <w:abstractNumId w:val="1"/>
  </w:num>
  <w:num w:numId="14" w16cid:durableId="1949506855">
    <w:abstractNumId w:val="4"/>
  </w:num>
  <w:num w:numId="15" w16cid:durableId="1188442820">
    <w:abstractNumId w:val="10"/>
  </w:num>
  <w:num w:numId="16" w16cid:durableId="2096198460">
    <w:abstractNumId w:val="17"/>
  </w:num>
  <w:num w:numId="17" w16cid:durableId="5065591">
    <w:abstractNumId w:val="9"/>
  </w:num>
  <w:num w:numId="18" w16cid:durableId="1258708525">
    <w:abstractNumId w:val="3"/>
  </w:num>
  <w:num w:numId="19" w16cid:durableId="1732459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7D"/>
    <w:rsid w:val="000531DA"/>
    <w:rsid w:val="00061045"/>
    <w:rsid w:val="0007230D"/>
    <w:rsid w:val="000A65FD"/>
    <w:rsid w:val="000B7FF9"/>
    <w:rsid w:val="000C1242"/>
    <w:rsid w:val="000E1395"/>
    <w:rsid w:val="000E42B2"/>
    <w:rsid w:val="000F2715"/>
    <w:rsid w:val="000F2EC2"/>
    <w:rsid w:val="000F5772"/>
    <w:rsid w:val="0010690A"/>
    <w:rsid w:val="00120B82"/>
    <w:rsid w:val="00123A6E"/>
    <w:rsid w:val="00180831"/>
    <w:rsid w:val="001B0BE1"/>
    <w:rsid w:val="001C270D"/>
    <w:rsid w:val="001F0142"/>
    <w:rsid w:val="002015E0"/>
    <w:rsid w:val="00245A5A"/>
    <w:rsid w:val="0025060C"/>
    <w:rsid w:val="00266824"/>
    <w:rsid w:val="00271DBC"/>
    <w:rsid w:val="002A5D80"/>
    <w:rsid w:val="002F1184"/>
    <w:rsid w:val="00304C32"/>
    <w:rsid w:val="003132EC"/>
    <w:rsid w:val="00313539"/>
    <w:rsid w:val="003371CF"/>
    <w:rsid w:val="003B1088"/>
    <w:rsid w:val="003D2732"/>
    <w:rsid w:val="003E3FD8"/>
    <w:rsid w:val="004020D7"/>
    <w:rsid w:val="0041076B"/>
    <w:rsid w:val="00424DA1"/>
    <w:rsid w:val="00445BAA"/>
    <w:rsid w:val="00454244"/>
    <w:rsid w:val="00462F11"/>
    <w:rsid w:val="00481F39"/>
    <w:rsid w:val="004A02E7"/>
    <w:rsid w:val="004C4380"/>
    <w:rsid w:val="004E2534"/>
    <w:rsid w:val="005132C8"/>
    <w:rsid w:val="00566BCD"/>
    <w:rsid w:val="00585C0F"/>
    <w:rsid w:val="005F0490"/>
    <w:rsid w:val="006206E0"/>
    <w:rsid w:val="0064739D"/>
    <w:rsid w:val="00652509"/>
    <w:rsid w:val="00660C12"/>
    <w:rsid w:val="0069187A"/>
    <w:rsid w:val="006B0B2F"/>
    <w:rsid w:val="006C040E"/>
    <w:rsid w:val="006E3686"/>
    <w:rsid w:val="006E635E"/>
    <w:rsid w:val="00715428"/>
    <w:rsid w:val="00715745"/>
    <w:rsid w:val="00715A33"/>
    <w:rsid w:val="0072379B"/>
    <w:rsid w:val="00741EBB"/>
    <w:rsid w:val="00747ABF"/>
    <w:rsid w:val="00753817"/>
    <w:rsid w:val="00754C8A"/>
    <w:rsid w:val="007C0977"/>
    <w:rsid w:val="007C5D30"/>
    <w:rsid w:val="007E6B13"/>
    <w:rsid w:val="007F3B7C"/>
    <w:rsid w:val="00856DCA"/>
    <w:rsid w:val="0086037D"/>
    <w:rsid w:val="008908A5"/>
    <w:rsid w:val="00892528"/>
    <w:rsid w:val="008A4FDB"/>
    <w:rsid w:val="008B3806"/>
    <w:rsid w:val="008C132F"/>
    <w:rsid w:val="00924F4F"/>
    <w:rsid w:val="00934D8F"/>
    <w:rsid w:val="0096210F"/>
    <w:rsid w:val="00974CA6"/>
    <w:rsid w:val="009A1064"/>
    <w:rsid w:val="009B4558"/>
    <w:rsid w:val="009B5974"/>
    <w:rsid w:val="009C11B0"/>
    <w:rsid w:val="009C435C"/>
    <w:rsid w:val="009D0A74"/>
    <w:rsid w:val="009E2A5F"/>
    <w:rsid w:val="00A01864"/>
    <w:rsid w:val="00A10F0E"/>
    <w:rsid w:val="00A1584F"/>
    <w:rsid w:val="00A52D65"/>
    <w:rsid w:val="00A622C4"/>
    <w:rsid w:val="00A70825"/>
    <w:rsid w:val="00AC211A"/>
    <w:rsid w:val="00B00D67"/>
    <w:rsid w:val="00B12329"/>
    <w:rsid w:val="00B139B7"/>
    <w:rsid w:val="00B2569B"/>
    <w:rsid w:val="00B267A9"/>
    <w:rsid w:val="00B32FCC"/>
    <w:rsid w:val="00B5735C"/>
    <w:rsid w:val="00B7400B"/>
    <w:rsid w:val="00B85608"/>
    <w:rsid w:val="00BA176C"/>
    <w:rsid w:val="00BA47AB"/>
    <w:rsid w:val="00BA5447"/>
    <w:rsid w:val="00BF0264"/>
    <w:rsid w:val="00C4104D"/>
    <w:rsid w:val="00CB428A"/>
    <w:rsid w:val="00CC1A84"/>
    <w:rsid w:val="00CE01B8"/>
    <w:rsid w:val="00D16580"/>
    <w:rsid w:val="00D20108"/>
    <w:rsid w:val="00D50C16"/>
    <w:rsid w:val="00D83B83"/>
    <w:rsid w:val="00D85041"/>
    <w:rsid w:val="00DB61B7"/>
    <w:rsid w:val="00DD2065"/>
    <w:rsid w:val="00DD49B4"/>
    <w:rsid w:val="00DF2702"/>
    <w:rsid w:val="00DF5F6F"/>
    <w:rsid w:val="00E41DE2"/>
    <w:rsid w:val="00E61FED"/>
    <w:rsid w:val="00E71191"/>
    <w:rsid w:val="00E946D8"/>
    <w:rsid w:val="00EC1CFE"/>
    <w:rsid w:val="00EC65D5"/>
    <w:rsid w:val="00ED14A4"/>
    <w:rsid w:val="00EF37A9"/>
    <w:rsid w:val="00F12D73"/>
    <w:rsid w:val="00F24DAD"/>
    <w:rsid w:val="00F42CA8"/>
    <w:rsid w:val="00F55C01"/>
    <w:rsid w:val="00F621CF"/>
    <w:rsid w:val="00FC2E10"/>
    <w:rsid w:val="00FE2C5D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C4546"/>
  <w15:docId w15:val="{5FCEDC74-E038-4D71-BA0F-C2DF26F4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60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6037D"/>
    <w:pPr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rsid w:val="0086037D"/>
    <w:rPr>
      <w:rFonts w:ascii="Times New Roman" w:eastAsia="Times New Roman" w:hAnsi="Times New Roman" w:cs="Times New Roman"/>
      <w:sz w:val="23"/>
      <w:szCs w:val="23"/>
    </w:rPr>
  </w:style>
  <w:style w:type="paragraph" w:styleId="HTMLPreformatted">
    <w:name w:val="HTML Preformatted"/>
    <w:basedOn w:val="Normal"/>
    <w:link w:val="HTMLPreformattedChar"/>
    <w:uiPriority w:val="99"/>
    <w:rsid w:val="00860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37D"/>
    <w:rPr>
      <w:rFonts w:ascii="Arial Unicode MS" w:eastAsia="Arial Unicode MS" w:hAnsi="Arial Unicode MS" w:cs="Arial Unicode MS"/>
      <w:sz w:val="20"/>
      <w:szCs w:val="20"/>
    </w:rPr>
  </w:style>
  <w:style w:type="character" w:customStyle="1" w:styleId="skypepnhmark">
    <w:name w:val="skype_pnh_mark"/>
    <w:basedOn w:val="DefaultParagraphFont"/>
    <w:rsid w:val="005F0490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5F0490"/>
  </w:style>
  <w:style w:type="character" w:customStyle="1" w:styleId="skypepnhcontainer">
    <w:name w:val="skype_pnh_container"/>
    <w:basedOn w:val="DefaultParagraphFont"/>
    <w:rsid w:val="005F0490"/>
  </w:style>
  <w:style w:type="character" w:customStyle="1" w:styleId="skypepnhleftspan">
    <w:name w:val="skype_pnh_left_span"/>
    <w:basedOn w:val="DefaultParagraphFont"/>
    <w:rsid w:val="005F0490"/>
  </w:style>
  <w:style w:type="character" w:customStyle="1" w:styleId="skypepnhdropartspan">
    <w:name w:val="skype_pnh_dropart_span"/>
    <w:basedOn w:val="DefaultParagraphFont"/>
    <w:rsid w:val="005F0490"/>
  </w:style>
  <w:style w:type="character" w:customStyle="1" w:styleId="skypepnhdropartflagspan">
    <w:name w:val="skype_pnh_dropart_flag_span"/>
    <w:basedOn w:val="DefaultParagraphFont"/>
    <w:rsid w:val="005F0490"/>
  </w:style>
  <w:style w:type="character" w:customStyle="1" w:styleId="skypepnhtextspan">
    <w:name w:val="skype_pnh_text_span"/>
    <w:basedOn w:val="DefaultParagraphFont"/>
    <w:rsid w:val="005F0490"/>
  </w:style>
  <w:style w:type="character" w:customStyle="1" w:styleId="skypepnhrightspan">
    <w:name w:val="skype_pnh_right_span"/>
    <w:basedOn w:val="DefaultParagraphFont"/>
    <w:rsid w:val="005F0490"/>
  </w:style>
  <w:style w:type="paragraph" w:styleId="BalloonText">
    <w:name w:val="Balloon Text"/>
    <w:basedOn w:val="Normal"/>
    <w:semiHidden/>
    <w:rsid w:val="000A65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1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B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F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0C16"/>
    <w:rPr>
      <w:color w:val="0000FF" w:themeColor="hyperlink"/>
      <w:u w:val="single"/>
    </w:rPr>
  </w:style>
  <w:style w:type="character" w:customStyle="1" w:styleId="t">
    <w:name w:val="t"/>
    <w:basedOn w:val="DefaultParagraphFont"/>
    <w:rsid w:val="000F2EC2"/>
  </w:style>
  <w:style w:type="table" w:styleId="LightList">
    <w:name w:val="Light List"/>
    <w:basedOn w:val="TableNormal"/>
    <w:uiPriority w:val="61"/>
    <w:rsid w:val="004E2534"/>
    <w:rPr>
      <w:rFonts w:asciiTheme="minorHAnsi" w:eastAsiaTheme="minorEastAsia" w:hAnsiTheme="minorHAnsi" w:cstheme="minorBidi"/>
      <w:sz w:val="22"/>
      <w:szCs w:val="22"/>
      <w:lang w:eastAsia="zh-TW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walignc">
    <w:name w:val="bwalignc"/>
    <w:basedOn w:val="Normal"/>
    <w:rsid w:val="00E61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132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506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547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10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819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6335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181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583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0531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03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406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1055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647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275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947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366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1067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046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90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3481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318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10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339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3688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6040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453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752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September 2011</vt:lpstr>
    </vt:vector>
  </TitlesOfParts>
  <Company>Collins Stewart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September 2011</dc:title>
  <dc:creator>LB</dc:creator>
  <cp:lastModifiedBy>Ellissa Roberts</cp:lastModifiedBy>
  <cp:revision>3</cp:revision>
  <dcterms:created xsi:type="dcterms:W3CDTF">2022-06-23T11:26:00Z</dcterms:created>
  <dcterms:modified xsi:type="dcterms:W3CDTF">2022-06-23T11:26:00Z</dcterms:modified>
</cp:coreProperties>
</file>